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97F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587413" cy="33051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413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Обучение детей с нарушениями опорно-двигательного аппарата (НОДА) </w:t>
      </w:r>
      <w:r w:rsidRPr="0067397F">
        <w:rPr>
          <w:rFonts w:ascii="Arial" w:eastAsia="Times New Roman" w:hAnsi="Arial" w:cs="Arial"/>
          <w:b/>
          <w:sz w:val="32"/>
          <w:szCs w:val="32"/>
          <w:lang w:eastAsia="ru-RU"/>
        </w:rPr>
        <w:t>в школе</w:t>
      </w: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397F" w:rsidRDefault="0067397F" w:rsidP="0067397F">
      <w:pPr>
        <w:spacing w:after="120" w:line="33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667DC" w:rsidRPr="005667DC" w:rsidRDefault="005667DC" w:rsidP="005667DC">
      <w:pPr>
        <w:spacing w:after="120" w:line="330" w:lineRule="atLeast"/>
        <w:rPr>
          <w:rFonts w:ascii="Times New Roman" w:hAnsi="Times New Roman" w:cs="Times New Roman"/>
          <w:sz w:val="36"/>
          <w:szCs w:val="36"/>
        </w:rPr>
      </w:pPr>
      <w:r w:rsidRPr="005667DC">
        <w:rPr>
          <w:rFonts w:ascii="Times New Roman" w:hAnsi="Times New Roman" w:cs="Times New Roman"/>
          <w:sz w:val="36"/>
          <w:szCs w:val="36"/>
        </w:rPr>
        <w:t>Какие дети относятся к нозологии НОДА?</w:t>
      </w:r>
    </w:p>
    <w:p w:rsidR="005667DC" w:rsidRPr="005667DC" w:rsidRDefault="005667DC" w:rsidP="005667DC">
      <w:pPr>
        <w:spacing w:after="120" w:line="330" w:lineRule="atLeast"/>
        <w:rPr>
          <w:rFonts w:ascii="Times New Roman" w:hAnsi="Times New Roman" w:cs="Times New Roman"/>
          <w:sz w:val="36"/>
          <w:szCs w:val="36"/>
        </w:rPr>
      </w:pPr>
      <w:r w:rsidRPr="005667DC">
        <w:rPr>
          <w:rFonts w:ascii="Times New Roman" w:hAnsi="Times New Roman" w:cs="Times New Roman"/>
          <w:sz w:val="36"/>
          <w:szCs w:val="36"/>
        </w:rPr>
        <w:t xml:space="preserve"> Дети с нарушениями функций опорно-двигательного аппарата представлены следующими категориями: </w:t>
      </w:r>
    </w:p>
    <w:p w:rsidR="005667DC" w:rsidRPr="005667DC" w:rsidRDefault="005667DC" w:rsidP="005667DC">
      <w:pPr>
        <w:spacing w:after="120" w:line="330" w:lineRule="atLeast"/>
        <w:rPr>
          <w:rFonts w:ascii="Times New Roman" w:hAnsi="Times New Roman" w:cs="Times New Roman"/>
          <w:sz w:val="36"/>
          <w:szCs w:val="36"/>
        </w:rPr>
      </w:pPr>
      <w:r w:rsidRPr="005667DC">
        <w:rPr>
          <w:rFonts w:ascii="Times New Roman" w:hAnsi="Times New Roman" w:cs="Times New Roman"/>
          <w:sz w:val="36"/>
          <w:szCs w:val="36"/>
        </w:rPr>
        <w:t>* дети с церебральным параличом (ДЦП);</w:t>
      </w:r>
    </w:p>
    <w:p w:rsidR="005667DC" w:rsidRPr="005667DC" w:rsidRDefault="005667DC" w:rsidP="005667DC">
      <w:pPr>
        <w:spacing w:after="120" w:line="330" w:lineRule="atLeast"/>
        <w:rPr>
          <w:rFonts w:ascii="Times New Roman" w:hAnsi="Times New Roman" w:cs="Times New Roman"/>
          <w:sz w:val="36"/>
          <w:szCs w:val="36"/>
        </w:rPr>
      </w:pPr>
      <w:r w:rsidRPr="005667DC">
        <w:rPr>
          <w:rFonts w:ascii="Times New Roman" w:hAnsi="Times New Roman" w:cs="Times New Roman"/>
          <w:sz w:val="36"/>
          <w:szCs w:val="36"/>
        </w:rPr>
        <w:t xml:space="preserve"> * с последствиями полиомиелита в восстановительной стадии; </w:t>
      </w:r>
    </w:p>
    <w:p w:rsidR="005667DC" w:rsidRPr="005667DC" w:rsidRDefault="005667DC" w:rsidP="005667DC">
      <w:pPr>
        <w:spacing w:after="120" w:line="330" w:lineRule="atLeast"/>
        <w:rPr>
          <w:rFonts w:ascii="Times New Roman" w:hAnsi="Times New Roman" w:cs="Times New Roman"/>
          <w:sz w:val="36"/>
          <w:szCs w:val="36"/>
        </w:rPr>
      </w:pPr>
      <w:r w:rsidRPr="005667DC">
        <w:rPr>
          <w:rFonts w:ascii="Times New Roman" w:hAnsi="Times New Roman" w:cs="Times New Roman"/>
          <w:sz w:val="36"/>
          <w:szCs w:val="36"/>
        </w:rPr>
        <w:t xml:space="preserve">* с миопатией; </w:t>
      </w:r>
    </w:p>
    <w:p w:rsidR="005667DC" w:rsidRPr="005667DC" w:rsidRDefault="005667DC" w:rsidP="005667DC">
      <w:pPr>
        <w:spacing w:after="120" w:line="330" w:lineRule="atLeast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667DC">
        <w:rPr>
          <w:rFonts w:ascii="Times New Roman" w:hAnsi="Times New Roman" w:cs="Times New Roman"/>
          <w:sz w:val="36"/>
          <w:szCs w:val="36"/>
        </w:rPr>
        <w:t xml:space="preserve">* с врожденными и приобретенными недоразвитиями и деформациями опорно-двигательного аппарата. </w:t>
      </w:r>
    </w:p>
    <w:p w:rsidR="00E96E68" w:rsidRPr="005667DC" w:rsidRDefault="00E96E68" w:rsidP="005667DC">
      <w:pPr>
        <w:spacing w:after="120" w:line="330" w:lineRule="atLeast"/>
        <w:ind w:firstLine="426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96E68">
        <w:rPr>
          <w:rFonts w:ascii="Times New Roman" w:eastAsia="Times New Roman" w:hAnsi="Times New Roman" w:cs="Times New Roman"/>
          <w:sz w:val="36"/>
          <w:szCs w:val="36"/>
          <w:lang w:eastAsia="ru-RU"/>
        </w:rPr>
        <w:t>Обучение детей с нарушениями опорно-двигательного аппарата (НОДА) требует создания специальных условий, которые учитывают их особые образовательные потребности. Эти условия направлены на обеспечение доступности образования, коррекцию нарушений и социальную адаптацию. </w:t>
      </w:r>
      <w:r w:rsidR="0067397F" w:rsidRPr="005667D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:rsidR="0067397F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97F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97F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97F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97F" w:rsidRPr="00E96E68" w:rsidRDefault="0067397F" w:rsidP="00E96E68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6E68" w:rsidRPr="00E96E68" w:rsidRDefault="0067397F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DB13495" wp14:editId="3B0DC7AD">
            <wp:extent cx="5666740" cy="37908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1027" cy="381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6E68"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Архитектурная доступность</w:t>
      </w:r>
    </w:p>
    <w:p w:rsidR="00E96E68" w:rsidRPr="00E96E68" w:rsidRDefault="00E96E68" w:rsidP="00E96E68">
      <w:pPr>
        <w:spacing w:after="12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E96E68">
        <w:rPr>
          <w:rFonts w:ascii="Arial" w:eastAsia="Times New Roman" w:hAnsi="Arial" w:cs="Arial"/>
          <w:sz w:val="28"/>
          <w:szCs w:val="28"/>
          <w:lang w:eastAsia="ru-RU"/>
        </w:rPr>
        <w:t>Безбарьерная</w:t>
      </w:r>
      <w:proofErr w:type="spellEnd"/>
      <w:r w:rsidRPr="00E96E68">
        <w:rPr>
          <w:rFonts w:ascii="Arial" w:eastAsia="Times New Roman" w:hAnsi="Arial" w:cs="Arial"/>
          <w:sz w:val="28"/>
          <w:szCs w:val="28"/>
          <w:lang w:eastAsia="ru-RU"/>
        </w:rPr>
        <w:t xml:space="preserve"> среда — первое и необходимое условие. Это включает:</w:t>
      </w:r>
    </w:p>
    <w:p w:rsidR="00E96E68" w:rsidRPr="00E96E68" w:rsidRDefault="00E96E68" w:rsidP="00E96E68">
      <w:pPr>
        <w:numPr>
          <w:ilvl w:val="0"/>
          <w:numId w:val="1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Пандусы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 с пологим уклоном (10–12°) и шириной не менее 90 см, с ограждающим бортиком и поручнями.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1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Широкие дверные проёмы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 (не менее 80–85 см).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1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Поручни вдоль коридоров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 для самостоятельного передвижения.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1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Адаптированные санузлы и столовые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1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Плавные переходы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 на территории школы.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Материально-техническое оснащение</w:t>
      </w:r>
    </w:p>
    <w:p w:rsidR="00E96E68" w:rsidRPr="00E96E68" w:rsidRDefault="00E96E68" w:rsidP="00E96E68">
      <w:pPr>
        <w:spacing w:after="12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sz w:val="28"/>
          <w:szCs w:val="28"/>
          <w:lang w:eastAsia="ru-RU"/>
        </w:rPr>
        <w:t>Рабочее место и технические средства должны соответствовать индивидуальным возможностям ребёнка. Это:</w:t>
      </w:r>
    </w:p>
    <w:p w:rsidR="00E96E68" w:rsidRPr="00E96E68" w:rsidRDefault="00E96E68" w:rsidP="00E96E68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Специализированная мебель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: регулируемые по высоте столы и стулья, одноместные парты с выемкой для коляски.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Технические средства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: компьютеры с адаптированными клавиатурами и мышками (джойстиками, трекболами), сенсорные панели, системы альтернативной и дополнительной коммуникации (АДК).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Оборудование для физической реабилитации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: тренажёры, специальные велосипеды с ортопедическими средствами. </w:t>
      </w:r>
      <w:r w:rsidR="0067397F" w:rsidRPr="006739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67397F" w:rsidRPr="0067397F" w:rsidRDefault="00E96E68" w:rsidP="00E96E68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sz w:val="28"/>
          <w:szCs w:val="28"/>
          <w:lang w:eastAsia="ru-RU"/>
        </w:rPr>
      </w:pPr>
      <w:r w:rsidRPr="00E96E6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Рефлекс-запрещающие позиции</w:t>
      </w:r>
      <w:r w:rsidRPr="00E96E68">
        <w:rPr>
          <w:rFonts w:ascii="Arial" w:eastAsia="Times New Roman" w:hAnsi="Arial" w:cs="Arial"/>
          <w:sz w:val="28"/>
          <w:szCs w:val="28"/>
          <w:lang w:eastAsia="ru-RU"/>
        </w:rPr>
        <w:t> для безопасного позиционирования (с фиксацией конечностей и головы).</w:t>
      </w:r>
    </w:p>
    <w:p w:rsidR="0067397F" w:rsidRPr="0067397F" w:rsidRDefault="0067397F" w:rsidP="0067397F">
      <w:pPr>
        <w:spacing w:after="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7397F" w:rsidRDefault="0067397F" w:rsidP="0067397F">
      <w:pPr>
        <w:spacing w:after="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6E68" w:rsidRPr="00E96E68" w:rsidRDefault="0067397F" w:rsidP="0067397F">
      <w:pPr>
        <w:spacing w:after="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E96E6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3810</wp:posOffset>
            </wp:positionV>
            <wp:extent cx="3088640" cy="20574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6E68" w:rsidRDefault="00E96E68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Кадровое обеспечение</w:t>
      </w:r>
    </w:p>
    <w:p w:rsidR="00EB38FD" w:rsidRPr="00E96E68" w:rsidRDefault="00EB38FD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E96E68" w:rsidRPr="00E96E68" w:rsidRDefault="00E96E68" w:rsidP="00E96E68">
      <w:pPr>
        <w:spacing w:after="120" w:line="330" w:lineRule="atLeast"/>
        <w:ind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В образовательном процессе должны участвовать специально подготовленные специалисты:</w:t>
      </w:r>
    </w:p>
    <w:p w:rsidR="00E96E68" w:rsidRPr="00E96E68" w:rsidRDefault="00E96E68" w:rsidP="00E96E68">
      <w:pPr>
        <w:numPr>
          <w:ilvl w:val="0"/>
          <w:numId w:val="3"/>
        </w:numPr>
        <w:spacing w:after="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Педагоги-предметники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  <w:r w:rsidR="00EB38FD" w:rsidRPr="005667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3"/>
        </w:numPr>
        <w:spacing w:after="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Логопеды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 (с использованием компьютерных программ при тяжёлых нарушениях). </w:t>
      </w:r>
      <w:r w:rsidR="00EB38FD" w:rsidRPr="005667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3"/>
        </w:numPr>
        <w:spacing w:after="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Психологи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 (коррекция эмоциональных и социально-психологических проявлений). </w:t>
      </w:r>
      <w:r w:rsidR="00EB38FD" w:rsidRPr="005667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3"/>
        </w:numPr>
        <w:spacing w:after="12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Дефектологи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</w:p>
    <w:p w:rsidR="00EB38FD" w:rsidRPr="005667DC" w:rsidRDefault="00E96E68" w:rsidP="00EB38FD">
      <w:pPr>
        <w:numPr>
          <w:ilvl w:val="0"/>
          <w:numId w:val="3"/>
        </w:numPr>
        <w:spacing w:after="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Специалисты по адаптивной физической культуре (АФК) и реабилитации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EB38FD" w:rsidRPr="005667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667DC" w:rsidRPr="00E96E68" w:rsidRDefault="005667DC" w:rsidP="005667DC">
      <w:pPr>
        <w:numPr>
          <w:ilvl w:val="0"/>
          <w:numId w:val="3"/>
        </w:numPr>
        <w:spacing w:after="0" w:line="330" w:lineRule="atLeast"/>
        <w:ind w:left="0"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667D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Тьюторы</w:t>
      </w:r>
      <w:proofErr w:type="spellEnd"/>
      <w:r w:rsidRPr="005667D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</w:t>
      </w: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ассистенты</w:t>
      </w:r>
      <w:r w:rsidRPr="00E96E68">
        <w:rPr>
          <w:rFonts w:ascii="Times New Roman" w:eastAsia="Times New Roman" w:hAnsi="Times New Roman" w:cs="Times New Roman"/>
          <w:sz w:val="32"/>
          <w:szCs w:val="32"/>
          <w:lang w:eastAsia="ru-RU"/>
        </w:rPr>
        <w:t> для индивидуальной помощи в организации учебной деятельности и решении бытовых проблем. </w:t>
      </w:r>
      <w:r w:rsidRPr="005667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B38FD" w:rsidRPr="005667DC" w:rsidRDefault="00EB38FD" w:rsidP="00EB38FD">
      <w:pPr>
        <w:spacing w:after="0" w:line="330" w:lineRule="atLeast"/>
        <w:ind w:firstLine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B38FD" w:rsidRPr="005667DC" w:rsidRDefault="005667DC" w:rsidP="00EB38FD">
      <w:pPr>
        <w:spacing w:after="0" w:line="330" w:lineRule="atLeast"/>
        <w:ind w:firstLine="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667DC">
        <w:rPr>
          <w:rFonts w:ascii="Times New Roman" w:hAnsi="Times New Roman" w:cs="Times New Roman"/>
          <w:sz w:val="32"/>
          <w:szCs w:val="32"/>
        </w:rPr>
        <w:t xml:space="preserve">Если ребенок с НОДА обучается в основной школе среди здоровых сверстников он нуждается в помощи </w:t>
      </w:r>
      <w:proofErr w:type="spellStart"/>
      <w:r w:rsidRPr="005667DC">
        <w:rPr>
          <w:rFonts w:ascii="Times New Roman" w:hAnsi="Times New Roman" w:cs="Times New Roman"/>
          <w:sz w:val="32"/>
          <w:szCs w:val="32"/>
        </w:rPr>
        <w:t>тьютора</w:t>
      </w:r>
      <w:proofErr w:type="spellEnd"/>
      <w:r w:rsidRPr="005667DC">
        <w:rPr>
          <w:rFonts w:ascii="Times New Roman" w:hAnsi="Times New Roman" w:cs="Times New Roman"/>
          <w:sz w:val="32"/>
          <w:szCs w:val="32"/>
        </w:rPr>
        <w:t xml:space="preserve">, который становится участником образовательного процесса. Это связано с тем, что в основной школе обучающемуся с НОДА необходимо взаимодействовать с несколькими учителями, перемещаться из кабинета в кабинет, адаптироваться к новому режиму обучения и требованиям новых учителей. </w:t>
      </w:r>
      <w:proofErr w:type="spellStart"/>
      <w:r w:rsidRPr="005667DC">
        <w:rPr>
          <w:rFonts w:ascii="Times New Roman" w:hAnsi="Times New Roman" w:cs="Times New Roman"/>
          <w:sz w:val="32"/>
          <w:szCs w:val="32"/>
        </w:rPr>
        <w:t>Тьютор</w:t>
      </w:r>
      <w:proofErr w:type="spellEnd"/>
      <w:r w:rsidRPr="005667DC">
        <w:rPr>
          <w:rFonts w:ascii="Times New Roman" w:hAnsi="Times New Roman" w:cs="Times New Roman"/>
          <w:sz w:val="32"/>
          <w:szCs w:val="32"/>
        </w:rPr>
        <w:t xml:space="preserve"> должен отслеживать режим посещения ребенком учебных занятий, взаимодействовать со школьным психологом, логопедом, другими специалистами по возникающим проблемам и их решению, адаптировать учебные материалы в соответствии с возможностями ученика с НОДА, взаимодействовать с родителями. Успешность обучения лиц с НОДА в основной школе зависит от компетентности педагогов и специалистов сопровождения образовательной организации в вопросах воспитания и обучения, умения работать в междисциплинарной команде, а также от продуктивного коллектива с родителями обучающихся данной категории. </w:t>
      </w:r>
    </w:p>
    <w:p w:rsidR="00EB38FD" w:rsidRDefault="00EB38FD" w:rsidP="00EB38FD">
      <w:pPr>
        <w:spacing w:after="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EB38FD" w:rsidRDefault="00EB38FD" w:rsidP="00EB38FD">
      <w:pPr>
        <w:spacing w:after="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EB38FD" w:rsidRPr="00E96E68" w:rsidRDefault="00EB38FD" w:rsidP="00EB38FD">
      <w:pPr>
        <w:spacing w:after="0" w:line="33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D66E0" w:rsidRDefault="00EB38FD" w:rsidP="002D66E0">
      <w:pPr>
        <w:spacing w:before="60" w:after="60" w:line="420" w:lineRule="atLeast"/>
        <w:ind w:firstLine="142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7ED2AE7" wp14:editId="0BBA633E">
            <wp:extent cx="4165748" cy="23431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3450" cy="234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E68" w:rsidRPr="00E96E68" w:rsidRDefault="00E96E68" w:rsidP="002D66E0">
      <w:pPr>
        <w:spacing w:before="60" w:after="60" w:line="420" w:lineRule="atLeast"/>
        <w:ind w:firstLine="142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Адаптированные образовательные </w:t>
      </w:r>
      <w:proofErr w:type="gramStart"/>
      <w:r w:rsidRPr="00E96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программы</w:t>
      </w:r>
      <w:r w:rsidR="00B12D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для</w:t>
      </w:r>
      <w:proofErr w:type="gramEnd"/>
      <w:r w:rsidR="00B12D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обучающихся с НОДА</w:t>
      </w:r>
    </w:p>
    <w:p w:rsidR="00EB38FD" w:rsidRPr="002D66E0" w:rsidRDefault="00E96E68" w:rsidP="002D66E0">
      <w:pPr>
        <w:spacing w:after="120" w:line="330" w:lineRule="atLeast"/>
        <w:ind w:firstLine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96E68">
        <w:rPr>
          <w:rFonts w:ascii="Times New Roman" w:eastAsia="Times New Roman" w:hAnsi="Times New Roman" w:cs="Times New Roman"/>
          <w:sz w:val="36"/>
          <w:szCs w:val="36"/>
          <w:lang w:eastAsia="ru-RU"/>
        </w:rPr>
        <w:t>Для каждого ребёнка разрабатывается </w:t>
      </w:r>
      <w:r w:rsidRPr="00E96E6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адаптированная основная общеобразовательная программа (АООП)</w:t>
      </w:r>
      <w:r w:rsidRPr="00E96E68">
        <w:rPr>
          <w:rFonts w:ascii="Times New Roman" w:eastAsia="Times New Roman" w:hAnsi="Times New Roman" w:cs="Times New Roman"/>
          <w:sz w:val="36"/>
          <w:szCs w:val="36"/>
          <w:lang w:eastAsia="ru-RU"/>
        </w:rPr>
        <w:t> с учётом его особенностей. Существуют разные варианты (например, 6.1 и 6.2), которые определяют сроки обучения, требования к освоению программы и содержание коррекционной работы. При необходимости составляется </w:t>
      </w:r>
      <w:r w:rsidRPr="00E96E6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специальная индивидуальная программа развития (СИПР)</w:t>
      </w:r>
      <w:r w:rsidRPr="00E96E68">
        <w:rPr>
          <w:rFonts w:ascii="Times New Roman" w:eastAsia="Times New Roman" w:hAnsi="Times New Roman" w:cs="Times New Roman"/>
          <w:sz w:val="36"/>
          <w:szCs w:val="36"/>
          <w:lang w:eastAsia="ru-RU"/>
        </w:rPr>
        <w:t>. </w:t>
      </w:r>
    </w:p>
    <w:p w:rsidR="002D66E0" w:rsidRPr="002D66E0" w:rsidRDefault="002D66E0" w:rsidP="002D66E0">
      <w:pPr>
        <w:spacing w:after="120" w:line="330" w:lineRule="atLeast"/>
        <w:ind w:firstLine="142"/>
        <w:rPr>
          <w:rFonts w:ascii="Times New Roman" w:hAnsi="Times New Roman" w:cs="Times New Roman"/>
          <w:sz w:val="36"/>
          <w:szCs w:val="36"/>
        </w:rPr>
      </w:pPr>
      <w:r w:rsidRPr="002D66E0">
        <w:rPr>
          <w:rFonts w:ascii="Times New Roman" w:hAnsi="Times New Roman" w:cs="Times New Roman"/>
          <w:sz w:val="36"/>
          <w:szCs w:val="36"/>
        </w:rPr>
        <w:t xml:space="preserve">Для детей с НОДА, обучающихся по варианту 6.1, учебный план на всём протяжении обучения соответствует учебному плану, по которому обучаются дети с </w:t>
      </w:r>
      <w:proofErr w:type="spellStart"/>
      <w:r w:rsidRPr="002D66E0">
        <w:rPr>
          <w:rFonts w:ascii="Times New Roman" w:hAnsi="Times New Roman" w:cs="Times New Roman"/>
          <w:sz w:val="36"/>
          <w:szCs w:val="36"/>
        </w:rPr>
        <w:t>нормотипичным</w:t>
      </w:r>
      <w:proofErr w:type="spellEnd"/>
      <w:r w:rsidRPr="002D66E0">
        <w:rPr>
          <w:rFonts w:ascii="Times New Roman" w:hAnsi="Times New Roman" w:cs="Times New Roman"/>
          <w:sz w:val="36"/>
          <w:szCs w:val="36"/>
        </w:rPr>
        <w:t xml:space="preserve"> развитием. </w:t>
      </w:r>
    </w:p>
    <w:p w:rsidR="00D36AE0" w:rsidRPr="002D66E0" w:rsidRDefault="002D66E0" w:rsidP="002D66E0">
      <w:pPr>
        <w:spacing w:after="120" w:line="330" w:lineRule="atLeast"/>
        <w:ind w:firstLine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D66E0">
        <w:rPr>
          <w:rFonts w:ascii="Times New Roman" w:hAnsi="Times New Roman" w:cs="Times New Roman"/>
          <w:sz w:val="36"/>
          <w:szCs w:val="36"/>
        </w:rPr>
        <w:t xml:space="preserve">Для варианта 6.2 учебный план адаптируется. Он рассчитан на шесть лет обучения, т.е. в варианте 6.2 предполагается добавление года обучения в конце основного этапа обучения. Это предполагается сделать для подготовки учащихся с НОДА к сдаче государственных экзаменов. В 5-м классе у детей с НОДА нет иностранного языка, но увеличивается количество часов по литературе, географии и биологии (на 1 час). Начиная с 6-го класса, у обучающихся с НОДА вводится иностранный язык в количестве 2 ч в неделю, увеличивается количество часов на предметную область «Филология». </w:t>
      </w:r>
    </w:p>
    <w:p w:rsidR="00D36AE0" w:rsidRDefault="00D36AE0" w:rsidP="00D36AE0">
      <w:pPr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E96E68" w:rsidRDefault="00EB38FD" w:rsidP="00D36AE0">
      <w:pPr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076575" cy="3076575"/>
            <wp:effectExtent l="0" t="0" r="9525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E68"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С</w:t>
      </w:r>
      <w:r w:rsidR="00E96E68" w:rsidRPr="00E96E68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пециальные методы и приёмы обучения</w:t>
      </w:r>
    </w:p>
    <w:p w:rsidR="00D36AE0" w:rsidRDefault="00D36AE0" w:rsidP="00D36AE0">
      <w:pPr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D36AE0" w:rsidRDefault="00D36AE0" w:rsidP="00D36AE0">
      <w:pPr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D36AE0" w:rsidRPr="00E96E68" w:rsidRDefault="00D36AE0" w:rsidP="00D36AE0">
      <w:pPr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E96E68" w:rsidRPr="00E96E68" w:rsidRDefault="00E96E68" w:rsidP="00E96E68">
      <w:pPr>
        <w:numPr>
          <w:ilvl w:val="0"/>
          <w:numId w:val="4"/>
        </w:numPr>
        <w:spacing w:after="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Наглядно-действенный характер обучения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 и упрощение системы учебно-познавательных задач. 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4"/>
        </w:numPr>
        <w:spacing w:after="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Использование наглядных пособий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, игровых технологий, дифференцированного подхода. 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4"/>
        </w:numPr>
        <w:spacing w:after="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Адаптация учебных материалов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: упрощение грамматических и лексических конструкций, разбиение сложных заданий на простые шаги, использование адаптированных текстов.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4"/>
        </w:numPr>
        <w:spacing w:after="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Специальные приёмы для развития моторики, координации, речи и познавательной деятельности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. 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</w:p>
    <w:p w:rsidR="00E96E68" w:rsidRPr="00E96E68" w:rsidRDefault="00E96E68" w:rsidP="00E96E68">
      <w:pPr>
        <w:numPr>
          <w:ilvl w:val="0"/>
          <w:numId w:val="4"/>
        </w:numPr>
        <w:spacing w:after="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Соблюдение ортопедического режима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 xml:space="preserve">: контроль правильного положения за столом, проведение физкультминуток, ношение ортопедической обуви, 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>про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тезов.</w:t>
      </w:r>
      <w:r w:rsidR="00EB38FD" w:rsidRPr="00D36AE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</w:p>
    <w:p w:rsidR="00E96E68" w:rsidRPr="00E96E68" w:rsidRDefault="00D36AE0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E15B24" wp14:editId="0F14CDD7">
            <wp:extent cx="5940425" cy="39592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6E68"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Психолого-педагогическое сопров</w:t>
      </w:r>
      <w:bookmarkStart w:id="0" w:name="_GoBack"/>
      <w:bookmarkEnd w:id="0"/>
      <w:r w:rsidR="00E96E68"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ождение</w:t>
      </w:r>
    </w:p>
    <w:p w:rsidR="00E96E68" w:rsidRPr="00E96E68" w:rsidRDefault="00E96E68" w:rsidP="00E96E68">
      <w:pPr>
        <w:numPr>
          <w:ilvl w:val="0"/>
          <w:numId w:val="5"/>
        </w:numPr>
        <w:spacing w:before="120"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Систематическая помощь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 в овладении базовым содержанием обучения.</w:t>
      </w:r>
    </w:p>
    <w:p w:rsidR="00E96E68" w:rsidRPr="00E96E68" w:rsidRDefault="00E96E68" w:rsidP="00E96E68">
      <w:pPr>
        <w:numPr>
          <w:ilvl w:val="0"/>
          <w:numId w:val="5"/>
        </w:numPr>
        <w:spacing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Коррекция двигательных, речевых, познавательных и социально-личностных нарушений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.</w:t>
      </w:r>
    </w:p>
    <w:p w:rsidR="00E96E68" w:rsidRPr="00E96E68" w:rsidRDefault="00E96E68" w:rsidP="00E96E68">
      <w:pPr>
        <w:numPr>
          <w:ilvl w:val="0"/>
          <w:numId w:val="5"/>
        </w:numPr>
        <w:spacing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Психологическая поддержка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 для формирования адекватных отношений с окружающими, развития стремления к самостоятельности.</w:t>
      </w:r>
    </w:p>
    <w:p w:rsidR="00E96E68" w:rsidRDefault="00E96E68" w:rsidP="00E96E68">
      <w:pPr>
        <w:numPr>
          <w:ilvl w:val="0"/>
          <w:numId w:val="5"/>
        </w:numPr>
        <w:spacing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Работа с семьёй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: вовлечение родителей в процесс обучения и коррекции.</w:t>
      </w: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D36AE0" w:rsidRPr="00E96E68" w:rsidRDefault="00D36AE0" w:rsidP="00D36AE0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</w:p>
    <w:p w:rsidR="005667DC" w:rsidRDefault="005667DC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23043CC" wp14:editId="64531666">
            <wp:extent cx="5940425" cy="33413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7DC" w:rsidRDefault="005667DC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E96E68" w:rsidRPr="00E96E68" w:rsidRDefault="00E96E68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Организация временного режима и нагрузки</w:t>
      </w:r>
    </w:p>
    <w:p w:rsidR="00E96E68" w:rsidRPr="00E96E68" w:rsidRDefault="00E96E68" w:rsidP="00E96E68">
      <w:pPr>
        <w:numPr>
          <w:ilvl w:val="0"/>
          <w:numId w:val="6"/>
        </w:numPr>
        <w:spacing w:before="120" w:after="120" w:line="330" w:lineRule="atLeast"/>
        <w:ind w:left="0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Равномерное распределение учебного времени и каникул</w:t>
      </w:r>
      <w:r w:rsidRPr="00E96E68">
        <w:rPr>
          <w:rFonts w:ascii="Arial" w:eastAsia="Times New Roman" w:hAnsi="Arial" w:cs="Arial"/>
          <w:sz w:val="36"/>
          <w:szCs w:val="36"/>
          <w:lang w:eastAsia="ru-RU"/>
        </w:rPr>
        <w:t> для профилактики переутомления.</w:t>
      </w:r>
    </w:p>
    <w:p w:rsidR="00E96E68" w:rsidRPr="00E96E68" w:rsidRDefault="00E96E68" w:rsidP="00E96E68">
      <w:pPr>
        <w:numPr>
          <w:ilvl w:val="0"/>
          <w:numId w:val="6"/>
        </w:numPr>
        <w:spacing w:after="120" w:line="330" w:lineRule="atLeast"/>
        <w:ind w:left="0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Обучение в первую смену</w:t>
      </w:r>
      <w:r w:rsidRPr="00E96E68">
        <w:rPr>
          <w:rFonts w:ascii="Arial" w:eastAsia="Times New Roman" w:hAnsi="Arial" w:cs="Arial"/>
          <w:sz w:val="36"/>
          <w:szCs w:val="36"/>
          <w:lang w:eastAsia="ru-RU"/>
        </w:rPr>
        <w:t> с учётом особых образовательных потребностей.</w:t>
      </w:r>
    </w:p>
    <w:p w:rsidR="00E96E68" w:rsidRPr="00E96E68" w:rsidRDefault="00E96E68" w:rsidP="00E96E68">
      <w:pPr>
        <w:numPr>
          <w:ilvl w:val="0"/>
          <w:numId w:val="6"/>
        </w:numPr>
        <w:spacing w:after="120" w:line="330" w:lineRule="atLeast"/>
        <w:ind w:left="0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Сокращение объёма учебного материала</w:t>
      </w:r>
      <w:r w:rsidRPr="00E96E68">
        <w:rPr>
          <w:rFonts w:ascii="Arial" w:eastAsia="Times New Roman" w:hAnsi="Arial" w:cs="Arial"/>
          <w:sz w:val="36"/>
          <w:szCs w:val="36"/>
          <w:lang w:eastAsia="ru-RU"/>
        </w:rPr>
        <w:t> и времени работы за компьютером.</w:t>
      </w:r>
    </w:p>
    <w:p w:rsidR="00E96E68" w:rsidRPr="00E96E68" w:rsidRDefault="00E96E68" w:rsidP="00E96E68">
      <w:pPr>
        <w:numPr>
          <w:ilvl w:val="0"/>
          <w:numId w:val="6"/>
        </w:numPr>
        <w:spacing w:after="120" w:line="330" w:lineRule="atLeast"/>
        <w:ind w:left="0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Организация режима продлённого дня</w:t>
      </w:r>
      <w:r w:rsidRPr="00E96E68">
        <w:rPr>
          <w:rFonts w:ascii="Arial" w:eastAsia="Times New Roman" w:hAnsi="Arial" w:cs="Arial"/>
          <w:sz w:val="36"/>
          <w:szCs w:val="36"/>
          <w:lang w:eastAsia="ru-RU"/>
        </w:rPr>
        <w:t> с прогулками, питанием и оздоровительными мероприятиями.</w:t>
      </w:r>
    </w:p>
    <w:p w:rsidR="00E96E68" w:rsidRPr="00E96E68" w:rsidRDefault="00E96E68" w:rsidP="00E96E68">
      <w:pPr>
        <w:numPr>
          <w:ilvl w:val="0"/>
          <w:numId w:val="6"/>
        </w:numPr>
        <w:spacing w:after="120" w:line="330" w:lineRule="atLeast"/>
        <w:ind w:left="0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Соблюдение двигательного режима</w:t>
      </w:r>
      <w:r w:rsidRPr="00E96E68">
        <w:rPr>
          <w:rFonts w:ascii="Arial" w:eastAsia="Times New Roman" w:hAnsi="Arial" w:cs="Arial"/>
          <w:sz w:val="36"/>
          <w:szCs w:val="36"/>
          <w:lang w:eastAsia="ru-RU"/>
        </w:rPr>
        <w:t>: физкультминутки, двигательные разминки, релаксационные упражнения.</w:t>
      </w:r>
    </w:p>
    <w:p w:rsidR="00E96E68" w:rsidRPr="00E96E68" w:rsidRDefault="00E96E68" w:rsidP="00E96E68">
      <w:pPr>
        <w:spacing w:after="120" w:line="330" w:lineRule="atLeast"/>
        <w:rPr>
          <w:rFonts w:ascii="Arial" w:eastAsia="Times New Roman" w:hAnsi="Arial" w:cs="Arial"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sz w:val="36"/>
          <w:szCs w:val="36"/>
          <w:lang w:eastAsia="ru-RU"/>
        </w:rPr>
        <w:t> </w:t>
      </w:r>
    </w:p>
    <w:p w:rsidR="005667DC" w:rsidRDefault="00D36AE0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DCD0FD5" wp14:editId="4FAA1792">
            <wp:extent cx="5940425" cy="471106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7DC" w:rsidRDefault="005667DC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E96E68" w:rsidRPr="00E96E68" w:rsidRDefault="00E96E68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Дистанционное обучение</w:t>
      </w:r>
    </w:p>
    <w:p w:rsidR="00E96E68" w:rsidRPr="00E96E68" w:rsidRDefault="00E96E68" w:rsidP="00E96E68">
      <w:pPr>
        <w:spacing w:after="120" w:line="330" w:lineRule="atLeast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sz w:val="32"/>
          <w:szCs w:val="32"/>
          <w:lang w:eastAsia="ru-RU"/>
        </w:rPr>
        <w:t>При дистанционном обучении важно:</w:t>
      </w:r>
    </w:p>
    <w:p w:rsidR="00E96E68" w:rsidRPr="00E96E68" w:rsidRDefault="00E96E68" w:rsidP="00E96E68">
      <w:pPr>
        <w:numPr>
          <w:ilvl w:val="0"/>
          <w:numId w:val="7"/>
        </w:numPr>
        <w:spacing w:before="120"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Установить контакт с родителями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 для подготовки к возможной помощи ребёнку.</w:t>
      </w:r>
    </w:p>
    <w:p w:rsidR="00E96E68" w:rsidRPr="00E96E68" w:rsidRDefault="00E96E68" w:rsidP="00E96E68">
      <w:pPr>
        <w:numPr>
          <w:ilvl w:val="0"/>
          <w:numId w:val="7"/>
        </w:numPr>
        <w:spacing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Соблюдать речевой режим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: чёткая, разборчивая речь без резких повышений голоса.</w:t>
      </w:r>
    </w:p>
    <w:p w:rsidR="00E96E68" w:rsidRPr="00E96E68" w:rsidRDefault="00E96E68" w:rsidP="00E96E68">
      <w:pPr>
        <w:numPr>
          <w:ilvl w:val="0"/>
          <w:numId w:val="7"/>
        </w:numPr>
        <w:spacing w:after="120" w:line="330" w:lineRule="atLeast"/>
        <w:ind w:left="0"/>
        <w:rPr>
          <w:rFonts w:ascii="Arial" w:eastAsia="Times New Roman" w:hAnsi="Arial" w:cs="Arial"/>
          <w:sz w:val="32"/>
          <w:szCs w:val="32"/>
          <w:lang w:eastAsia="ru-RU"/>
        </w:rPr>
      </w:pPr>
      <w:r w:rsidRPr="00E96E6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Дозировать нагрузку</w:t>
      </w:r>
      <w:r w:rsidRPr="00E96E68">
        <w:rPr>
          <w:rFonts w:ascii="Arial" w:eastAsia="Times New Roman" w:hAnsi="Arial" w:cs="Arial"/>
          <w:sz w:val="32"/>
          <w:szCs w:val="32"/>
          <w:lang w:eastAsia="ru-RU"/>
        </w:rPr>
        <w:t>: сокращать время работы за компьютером (например, до 20 минут для 1–2 классов, до 25 минут для 3–4 классов и т.д.).</w:t>
      </w:r>
    </w:p>
    <w:p w:rsidR="005667DC" w:rsidRDefault="005667DC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667DC" w:rsidRDefault="005667DC" w:rsidP="00E96E68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Pr="00E96950" w:rsidRDefault="00E96950" w:rsidP="00E96950">
      <w:pPr>
        <w:contextualSpacing/>
        <w:jc w:val="center"/>
        <w:rPr>
          <w:b/>
          <w:sz w:val="36"/>
          <w:szCs w:val="36"/>
        </w:rPr>
      </w:pPr>
      <w:r w:rsidRPr="00E96950">
        <w:rPr>
          <w:b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4276725" cy="2851785"/>
            <wp:effectExtent l="0" t="0" r="0" b="571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4685" cy="285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40ED" w:rsidRPr="00E96950">
        <w:rPr>
          <w:b/>
          <w:sz w:val="36"/>
          <w:szCs w:val="36"/>
        </w:rPr>
        <w:t>Рекомендации учителям</w:t>
      </w: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Default="00E96950" w:rsidP="003E40ED">
      <w:pPr>
        <w:contextualSpacing/>
        <w:rPr>
          <w:sz w:val="32"/>
          <w:szCs w:val="32"/>
        </w:rPr>
      </w:pPr>
    </w:p>
    <w:p w:rsidR="00E96950" w:rsidRPr="00E96950" w:rsidRDefault="003E40ED" w:rsidP="003E40ED">
      <w:pPr>
        <w:contextualSpacing/>
        <w:rPr>
          <w:sz w:val="28"/>
          <w:szCs w:val="28"/>
        </w:rPr>
      </w:pPr>
      <w:r w:rsidRPr="00E96950">
        <w:rPr>
          <w:sz w:val="28"/>
          <w:szCs w:val="28"/>
        </w:rPr>
        <w:t xml:space="preserve">1. Перед началом обучения необходимо изучить клинико-психолого-педагогический статус ребенка, предоставленный ПМПК. 2. Следует избегать резких внешних воздействий; педагог должен приближаться к ребенку со стороны лица. </w:t>
      </w:r>
    </w:p>
    <w:p w:rsidR="00E96950" w:rsidRPr="00E96950" w:rsidRDefault="003E40ED" w:rsidP="003E40ED">
      <w:pPr>
        <w:contextualSpacing/>
        <w:rPr>
          <w:sz w:val="28"/>
          <w:szCs w:val="28"/>
        </w:rPr>
      </w:pPr>
      <w:r w:rsidRPr="00E96950">
        <w:rPr>
          <w:sz w:val="28"/>
          <w:szCs w:val="28"/>
        </w:rPr>
        <w:t xml:space="preserve">3. Необходимо обращать внимание на состояние эмоционально-волевой сферы ребенка и учитывать его во время занятий (детям с церебральным параличом свойственна повышенная тревожность, ранимость, обидчивость; например, гиперкинезы и </w:t>
      </w:r>
      <w:proofErr w:type="spellStart"/>
      <w:r w:rsidRPr="00E96950">
        <w:rPr>
          <w:sz w:val="28"/>
          <w:szCs w:val="28"/>
        </w:rPr>
        <w:t>спастика</w:t>
      </w:r>
      <w:proofErr w:type="spellEnd"/>
      <w:r w:rsidRPr="00E96950">
        <w:rPr>
          <w:sz w:val="28"/>
          <w:szCs w:val="28"/>
        </w:rPr>
        <w:t xml:space="preserve"> могут усиливаться от громкого голоса, резкого звука и даже при затруднении в выполнении задания).</w:t>
      </w:r>
    </w:p>
    <w:p w:rsidR="00E96950" w:rsidRPr="00E96950" w:rsidRDefault="003E40ED" w:rsidP="003E40ED">
      <w:pPr>
        <w:contextualSpacing/>
        <w:rPr>
          <w:sz w:val="28"/>
          <w:szCs w:val="28"/>
        </w:rPr>
      </w:pPr>
      <w:r w:rsidRPr="00E96950">
        <w:rPr>
          <w:sz w:val="28"/>
          <w:szCs w:val="28"/>
        </w:rPr>
        <w:t xml:space="preserve"> 4. На занятиях необходимо соблюдение двигательного режима, обязательный перерыв на физкультминутку.</w:t>
      </w:r>
    </w:p>
    <w:p w:rsidR="00C55DC8" w:rsidRPr="00E96950" w:rsidRDefault="003E40ED" w:rsidP="003E40ED">
      <w:pPr>
        <w:contextualSpacing/>
        <w:rPr>
          <w:sz w:val="28"/>
          <w:szCs w:val="28"/>
          <w:lang w:eastAsia="ru-RU"/>
        </w:rPr>
      </w:pPr>
      <w:r w:rsidRPr="00E96950">
        <w:rPr>
          <w:sz w:val="28"/>
          <w:szCs w:val="28"/>
        </w:rPr>
        <w:t xml:space="preserve"> 5. В каждое занятие желательно включать упражнение на пространственную и временную ориентацию (например, положи ручку справа от тетради; найди сегодняшнюю дату на календаре и </w:t>
      </w:r>
      <w:r w:rsidRPr="00E96950">
        <w:rPr>
          <w:sz w:val="28"/>
          <w:szCs w:val="28"/>
          <w:lang w:eastAsia="ru-RU"/>
        </w:rPr>
        <w:t>т.д.</w:t>
      </w:r>
    </w:p>
    <w:p w:rsidR="00E96950" w:rsidRPr="00E96950" w:rsidRDefault="003E40ED" w:rsidP="003E40ED">
      <w:pPr>
        <w:contextualSpacing/>
        <w:rPr>
          <w:sz w:val="28"/>
          <w:szCs w:val="28"/>
        </w:rPr>
      </w:pPr>
      <w:r w:rsidRPr="00E96950">
        <w:rPr>
          <w:sz w:val="28"/>
          <w:szCs w:val="28"/>
        </w:rPr>
        <w:t xml:space="preserve">6. Для детей с усиленным слюнотечением (саливацией) требуется контролирующая помощь со стороны учителя с напоминанием проглотить слюну для формирования у ребенка устойчивой привычки – контроля за слюнотечением. </w:t>
      </w:r>
    </w:p>
    <w:p w:rsidR="00E96950" w:rsidRPr="00E96950" w:rsidRDefault="003E40ED" w:rsidP="003E40ED">
      <w:pPr>
        <w:contextualSpacing/>
        <w:rPr>
          <w:sz w:val="28"/>
          <w:szCs w:val="28"/>
        </w:rPr>
      </w:pPr>
      <w:r w:rsidRPr="00E96950">
        <w:rPr>
          <w:sz w:val="28"/>
          <w:szCs w:val="28"/>
        </w:rPr>
        <w:t xml:space="preserve">7. Для детей, имеющих тяжелые нарушения моторики рук (практически всегда они связаны с тяжелым нарушением речи), необходим индивидуальный подбор заданий в тестовой форме, позволяющий ребенку не давать развернутый речевой ответ. </w:t>
      </w:r>
    </w:p>
    <w:p w:rsidR="003E40ED" w:rsidRPr="00E96950" w:rsidRDefault="003E40ED" w:rsidP="003E40ED">
      <w:pPr>
        <w:contextualSpacing/>
        <w:rPr>
          <w:sz w:val="28"/>
          <w:szCs w:val="28"/>
          <w:lang w:eastAsia="ru-RU"/>
        </w:rPr>
      </w:pPr>
      <w:r w:rsidRPr="00E96950">
        <w:rPr>
          <w:sz w:val="28"/>
          <w:szCs w:val="28"/>
        </w:rPr>
        <w:t>8. На занятии требуется особый речевой режим: четкая, разборчивая речь без резкого повышения голоса, необходимое число повторений, сопровождающая помощь дефектолога, специального психолога и логопеда.</w:t>
      </w:r>
    </w:p>
    <w:sectPr w:rsidR="003E40ED" w:rsidRPr="00E9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1D096E"/>
    <w:multiLevelType w:val="multilevel"/>
    <w:tmpl w:val="FFD0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61B3D"/>
    <w:multiLevelType w:val="multilevel"/>
    <w:tmpl w:val="448A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270AD7"/>
    <w:multiLevelType w:val="multilevel"/>
    <w:tmpl w:val="0D20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E4744"/>
    <w:multiLevelType w:val="multilevel"/>
    <w:tmpl w:val="69D6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D018EB"/>
    <w:multiLevelType w:val="multilevel"/>
    <w:tmpl w:val="4CEC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408E4"/>
    <w:multiLevelType w:val="multilevel"/>
    <w:tmpl w:val="A226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B70974"/>
    <w:multiLevelType w:val="multilevel"/>
    <w:tmpl w:val="D0DA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5D2"/>
    <w:rsid w:val="002D66E0"/>
    <w:rsid w:val="003A75D2"/>
    <w:rsid w:val="003E40ED"/>
    <w:rsid w:val="005667DC"/>
    <w:rsid w:val="0067397F"/>
    <w:rsid w:val="00B12DFC"/>
    <w:rsid w:val="00C55DC8"/>
    <w:rsid w:val="00CB4B9C"/>
    <w:rsid w:val="00D36AE0"/>
    <w:rsid w:val="00E96950"/>
    <w:rsid w:val="00E96E68"/>
    <w:rsid w:val="00EB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4ABCA-D08A-4231-9848-4076C00B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0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17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116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6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25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24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43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10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607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3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8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2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1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Ерофеева Ирина Степановна</dc:creator>
  <cp:keywords/>
  <dc:description/>
  <cp:lastModifiedBy>Ерофеева Ирина Степановна</cp:lastModifiedBy>
  <cp:revision>5</cp:revision>
  <dcterms:created xsi:type="dcterms:W3CDTF">2026-07-09T06:06:00Z</dcterms:created>
  <dcterms:modified xsi:type="dcterms:W3CDTF">2026-07-10T07:15:00Z</dcterms:modified>
</cp:coreProperties>
</file>